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CC1D" w14:textId="77777777" w:rsidR="002618E1" w:rsidRPr="002618E1" w:rsidRDefault="002618E1" w:rsidP="002618E1">
      <w:pPr>
        <w:pStyle w:val="NormalWeb"/>
        <w:spacing w:before="240" w:beforeAutospacing="0" w:after="240" w:afterAutospacing="0"/>
        <w:rPr>
          <w:lang w:val="en-US"/>
        </w:rPr>
      </w:pPr>
      <w:r w:rsidRPr="002618E1">
        <w:rPr>
          <w:rFonts w:ascii="Arial" w:hAnsi="Arial" w:cs="Arial"/>
          <w:b/>
          <w:bCs/>
          <w:color w:val="000000"/>
          <w:sz w:val="52"/>
          <w:szCs w:val="52"/>
          <w:lang w:val="en-US"/>
        </w:rPr>
        <w:t>The Importance of Sustainability in Design for Eco-Friendly Spaces</w:t>
      </w:r>
    </w:p>
    <w:p w14:paraId="03B16202" w14:textId="797615F2"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1.Introduction</w:t>
      </w:r>
      <w:r w:rsidRPr="002618E1">
        <w:rPr>
          <w:rFonts w:ascii="Arial" w:hAnsi="Arial" w:cs="Arial"/>
          <w:b/>
          <w:bCs/>
          <w:color w:val="000000"/>
          <w:lang w:val="en-US"/>
        </w:rPr>
        <w:br/>
      </w:r>
      <w:r w:rsidRPr="002618E1">
        <w:rPr>
          <w:rFonts w:ascii="Arial" w:hAnsi="Arial" w:cs="Arial"/>
          <w:color w:val="000000"/>
          <w:lang w:val="en-US"/>
        </w:rPr>
        <w:t xml:space="preserve"> Environmental problems drive the crucial status of sustainable design practices as they worsen day by day. The development of modern industries requires </w:t>
      </w:r>
      <w:proofErr w:type="gramStart"/>
      <w:r w:rsidRPr="002618E1">
        <w:rPr>
          <w:rFonts w:ascii="Arial" w:hAnsi="Arial" w:cs="Arial"/>
          <w:color w:val="000000"/>
          <w:lang w:val="en-US"/>
        </w:rPr>
        <w:t>environmental</w:t>
      </w:r>
      <w:proofErr w:type="gramEnd"/>
      <w:r w:rsidRPr="002618E1">
        <w:rPr>
          <w:rFonts w:ascii="Arial" w:hAnsi="Arial" w:cs="Arial"/>
          <w:color w:val="000000"/>
          <w:lang w:val="en-US"/>
        </w:rPr>
        <w:t xml:space="preserve"> friendly operation methods caused by climate change and fast resource exhaustion leading to essential sustainable practices (</w:t>
      </w:r>
      <w:proofErr w:type="spellStart"/>
      <w:r w:rsidRPr="002618E1">
        <w:rPr>
          <w:rFonts w:ascii="Arial" w:hAnsi="Arial" w:cs="Arial"/>
          <w:color w:val="000000"/>
          <w:lang w:val="en-US"/>
        </w:rPr>
        <w:t>Naaz</w:t>
      </w:r>
      <w:proofErr w:type="spellEnd"/>
      <w:r w:rsidRPr="002618E1">
        <w:rPr>
          <w:rFonts w:ascii="Arial" w:hAnsi="Arial" w:cs="Arial"/>
          <w:color w:val="000000"/>
          <w:lang w:val="en-US"/>
        </w:rPr>
        <w:t xml:space="preserve"> &amp; Jain, 2024). The design strategies of sustainable design aim to develop environmentally friendly areas which protect nature while delivering sustained advantages. The fundamental objectives of sustainable design include three essential factors which are waste reduction together with energy efficiency and resource conservation. Minimizing waste serves crucial functions by cutting down unnecessary discards and promoting material reuse which lowers environmental pollution. The purpose of energy efficiency involves reducing energy usage through strategic methods and promoting renewable energy systems to decrease fuel dependency on fossil resources. The approach to resource conservation focuses on using sustainable materials and maximizing resource use to create lasting environmental advantages.</w:t>
      </w:r>
    </w:p>
    <w:p w14:paraId="4709A8BD"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t xml:space="preserve">The financial gain from sustainable design plans serves people individually and organizations yet adds to planetary wellness. </w:t>
      </w:r>
      <w:proofErr w:type="spellStart"/>
      <w:r w:rsidRPr="002618E1">
        <w:rPr>
          <w:rFonts w:ascii="Arial" w:hAnsi="Arial" w:cs="Arial"/>
          <w:color w:val="000000"/>
          <w:lang w:val="en-US"/>
        </w:rPr>
        <w:t>Liveable</w:t>
      </w:r>
      <w:proofErr w:type="spellEnd"/>
      <w:r w:rsidRPr="002618E1">
        <w:rPr>
          <w:rFonts w:ascii="Arial" w:hAnsi="Arial" w:cs="Arial"/>
          <w:color w:val="000000"/>
          <w:lang w:val="en-US"/>
        </w:rPr>
        <w:t xml:space="preserve"> conditions become better while environmental destruction decreases alongside economic benefits according to El-</w:t>
      </w:r>
      <w:proofErr w:type="spellStart"/>
      <w:r w:rsidRPr="002618E1">
        <w:rPr>
          <w:rFonts w:ascii="Arial" w:hAnsi="Arial" w:cs="Arial"/>
          <w:color w:val="000000"/>
          <w:lang w:val="en-US"/>
        </w:rPr>
        <w:t>Naddar</w:t>
      </w:r>
      <w:proofErr w:type="spellEnd"/>
      <w:r w:rsidRPr="002618E1">
        <w:rPr>
          <w:rFonts w:ascii="Arial" w:hAnsi="Arial" w:cs="Arial"/>
          <w:color w:val="000000"/>
          <w:lang w:val="en-US"/>
        </w:rPr>
        <w:t xml:space="preserve"> (2024). Designers need to establish sustainability practices for developing </w:t>
      </w:r>
      <w:r w:rsidRPr="002618E1">
        <w:rPr>
          <w:rFonts w:ascii="Arial" w:hAnsi="Arial" w:cs="Arial"/>
          <w:color w:val="000000"/>
          <w:lang w:val="en-US"/>
        </w:rPr>
        <w:lastRenderedPageBreak/>
        <w:t>environmental-friendly facilities that provide harmonious benefits across ecological systems and human societies alongside economic sustainability.</w:t>
      </w:r>
    </w:p>
    <w:p w14:paraId="589B3579"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2. Body</w:t>
      </w:r>
    </w:p>
    <w:p w14:paraId="555F427D"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2.0 Reduction of Waste</w:t>
      </w:r>
    </w:p>
    <w:p w14:paraId="4286A5F4"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2.1</w:t>
      </w:r>
      <w:r w:rsidRPr="002618E1">
        <w:rPr>
          <w:rFonts w:ascii="Arial" w:hAnsi="Arial" w:cs="Arial"/>
          <w:color w:val="000000"/>
          <w:lang w:val="en-US"/>
        </w:rPr>
        <w:t xml:space="preserve"> Construction and design operations result in major waste production that sends many materials to landfills leading to pollution and environmental destruction (Chou, 2023). Sustainable design solves this issue through the focus on material recycling and reuse. The incorporation of both reusable and recyclable materials represents a main approach to minimize waste production. Antique wooden materials serve as key components for flooring and furniture bodies plus structural supports therefore eliminating requirements for fresh timber products. Construction frameworks commonly make use of recycled steel materials which decreases the need for fresh steel manufacturing and results in reduced environmental damage.</w:t>
      </w:r>
    </w:p>
    <w:p w14:paraId="429954BC"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2.2</w:t>
      </w:r>
      <w:r w:rsidRPr="002618E1">
        <w:rPr>
          <w:rFonts w:ascii="Arial" w:hAnsi="Arial" w:cs="Arial"/>
          <w:color w:val="000000"/>
          <w:lang w:val="en-US"/>
        </w:rPr>
        <w:t xml:space="preserve"> Modular and flexible design represents an effective approach to waste reduction in the field of construction. Buildings that can adapt easily make it possible to change purposes without performing costly room demolitions or extensive building reconstructions. Modular elements allow producers to reposition design features for various uses therefore minimizing the loss of resources. Prefabricated building elements simplify construction operations and reduce the amount of material waste that occurs (Jain, 2023). Organizations benefit from prefabrication tools which enable accurate material measurement for better operational efficiency along with less material waste.</w:t>
      </w:r>
    </w:p>
    <w:p w14:paraId="0F549B00"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lastRenderedPageBreak/>
        <w:t>2.3</w:t>
      </w:r>
      <w:r w:rsidRPr="002618E1">
        <w:rPr>
          <w:rFonts w:ascii="Arial" w:hAnsi="Arial" w:cs="Arial"/>
          <w:color w:val="000000"/>
          <w:lang w:val="en-US"/>
        </w:rPr>
        <w:t xml:space="preserve"> Sustainable manufacturing processes through their implementation help minimize waste formation. The combination of digital modeling with production techniques maximizes material allocation through efficient resource distribution. The building industry faces decreased environmental detriment when construction operations maintain low waste output which prevents materials from awaiting disposal.</w:t>
      </w:r>
    </w:p>
    <w:p w14:paraId="3BCAF54A" w14:textId="77777777" w:rsidR="002618E1" w:rsidRDefault="002618E1" w:rsidP="002618E1">
      <w:pPr>
        <w:spacing w:after="240"/>
      </w:pPr>
    </w:p>
    <w:p w14:paraId="7430EAC0"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3.0 Energy Efficiency</w:t>
      </w:r>
    </w:p>
    <w:p w14:paraId="13AAC3E9"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 xml:space="preserve">3.1 </w:t>
      </w:r>
      <w:r w:rsidRPr="002618E1">
        <w:rPr>
          <w:rFonts w:ascii="Arial" w:hAnsi="Arial" w:cs="Arial"/>
          <w:color w:val="000000"/>
          <w:lang w:val="en-US"/>
        </w:rPr>
        <w:t>Buildings across the world consume 34 percent of all energy so energy efficiency stands as a vital foundation in sustainable architecture (Grover et al., 2020). The application of energy-efficient measures generates two-fold advantages: decreasing utility expenses and decreasing atmospheric carbon release thus benefiting environmental health and physical building inhabitants. The main approach to boost energy efficiency includes smart lighting control in addition to HVAC systems integration. LED lighting has become popular because it uses less energy than regular incandescent bulbs yet provides longer operational times. Heating ventilation and air conditioning systems become smarter through automation to decrease their power consumption beyond operational needs. Building automation systems improve energy usage by allowing systems to adapt resource use through occupancy monitoring and external weather measurement.</w:t>
      </w:r>
    </w:p>
    <w:p w14:paraId="192A7460"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3.2</w:t>
      </w:r>
      <w:r w:rsidRPr="002618E1">
        <w:rPr>
          <w:rFonts w:ascii="Arial" w:hAnsi="Arial" w:cs="Arial"/>
          <w:color w:val="000000"/>
          <w:lang w:val="en-US"/>
        </w:rPr>
        <w:t xml:space="preserve">Hitting the mark with energy efficiency requires passive building design strategies that use nature to decrease dependent usage of mechanical heat and power systems along with artificial lighting. Carefully chosen windows maximize daylight entrance which </w:t>
      </w:r>
      <w:r w:rsidRPr="002618E1">
        <w:rPr>
          <w:rFonts w:ascii="Arial" w:hAnsi="Arial" w:cs="Arial"/>
          <w:color w:val="000000"/>
          <w:lang w:val="en-US"/>
        </w:rPr>
        <w:lastRenderedPageBreak/>
        <w:t>decreases daytime electric lighting requirements. The improvement of ventilation systems ensures better airflow thus reducing the requirement for mechanical cooling methods (</w:t>
      </w:r>
      <w:proofErr w:type="spellStart"/>
      <w:r w:rsidRPr="002618E1">
        <w:rPr>
          <w:rFonts w:ascii="Arial" w:hAnsi="Arial" w:cs="Arial"/>
          <w:color w:val="000000"/>
          <w:lang w:val="en-US"/>
        </w:rPr>
        <w:t>Droujkova</w:t>
      </w:r>
      <w:proofErr w:type="spellEnd"/>
      <w:r w:rsidRPr="002618E1">
        <w:rPr>
          <w:rFonts w:ascii="Arial" w:hAnsi="Arial" w:cs="Arial"/>
          <w:color w:val="000000"/>
          <w:lang w:val="en-US"/>
        </w:rPr>
        <w:t>, 2022). Between them passive methods reduce energy consumption substantially yet they also achieve comfortable indoor spaces.</w:t>
      </w:r>
    </w:p>
    <w:p w14:paraId="0CBF393B"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3.3</w:t>
      </w:r>
      <w:r w:rsidRPr="002618E1">
        <w:rPr>
          <w:rFonts w:ascii="Arial" w:hAnsi="Arial" w:cs="Arial"/>
          <w:color w:val="000000"/>
          <w:lang w:val="en-US"/>
        </w:rPr>
        <w:t xml:space="preserve"> Sustainable design heavily depends on adding renewable power systems to buildings at the 3.2 level. By installing solar panels buildings obtain self-generated power supplies which reduces their dependence on conventional fossil fuels. Solar energy presents an environmentally friendly as well as budget-friendly method for replacing traditional energy supply networks. Geothermal heating systems extract underground heat to manage building climate by providing both environmentally friendly heating and cooling functions that replace traditional heating systems. The implementation of renewable power solutions leads to reduced energy bills and enhances lasting sustainability according to </w:t>
      </w:r>
      <w:proofErr w:type="spellStart"/>
      <w:r w:rsidRPr="002618E1">
        <w:rPr>
          <w:rFonts w:ascii="Arial" w:hAnsi="Arial" w:cs="Arial"/>
          <w:color w:val="000000"/>
          <w:lang w:val="en-US"/>
        </w:rPr>
        <w:t>Taramsari</w:t>
      </w:r>
      <w:proofErr w:type="spellEnd"/>
      <w:r w:rsidRPr="002618E1">
        <w:rPr>
          <w:rFonts w:ascii="Arial" w:hAnsi="Arial" w:cs="Arial"/>
          <w:color w:val="000000"/>
          <w:lang w:val="en-US"/>
        </w:rPr>
        <w:t xml:space="preserve"> et al. (2024).</w:t>
      </w:r>
    </w:p>
    <w:p w14:paraId="1F03424F" w14:textId="77777777" w:rsidR="002618E1" w:rsidRDefault="002618E1" w:rsidP="002618E1">
      <w:pPr>
        <w:spacing w:after="240"/>
      </w:pPr>
    </w:p>
    <w:p w14:paraId="5B139B2D" w14:textId="5DB711DE"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4.0Conservation</w:t>
      </w:r>
      <w:r>
        <w:rPr>
          <w:rFonts w:ascii="Arial" w:hAnsi="Arial" w:cs="Arial"/>
          <w:b/>
          <w:bCs/>
          <w:color w:val="000000"/>
          <w:lang w:val="en-US"/>
        </w:rPr>
        <w:t xml:space="preserve"> </w:t>
      </w:r>
      <w:r w:rsidRPr="002618E1">
        <w:rPr>
          <w:rFonts w:ascii="Arial" w:hAnsi="Arial" w:cs="Arial"/>
          <w:b/>
          <w:bCs/>
          <w:color w:val="000000"/>
          <w:lang w:val="en-US"/>
        </w:rPr>
        <w:t>of Natural Resources</w:t>
      </w:r>
      <w:r w:rsidRPr="002618E1">
        <w:rPr>
          <w:rFonts w:ascii="Arial" w:hAnsi="Arial" w:cs="Arial"/>
          <w:b/>
          <w:bCs/>
          <w:color w:val="000000"/>
          <w:lang w:val="en-US"/>
        </w:rPr>
        <w:br/>
        <w:t>4.1</w:t>
      </w:r>
      <w:r w:rsidRPr="002618E1">
        <w:rPr>
          <w:rFonts w:ascii="Arial" w:hAnsi="Arial" w:cs="Arial"/>
          <w:color w:val="000000"/>
          <w:lang w:val="en-US"/>
        </w:rPr>
        <w:t xml:space="preserve"> Construction materials derived from traditional methods need substantial amounts of energy for manufacturing thus leading to both resource exhaustion and environmental deterioration. The approach of sustainable design solves this problem through environmentally sustainable material selection. The most impactful method for resource preservation aims at using sustainable materials such as bamboo along with cork and hemp. Bamboo represents a sustainable construction material because it grows quickly yet holds similar strength attributes to hardwood which makes it suitable for flooring and furniture construction. The extract of cork from trees through bark removal maintains tree </w:t>
      </w:r>
      <w:r w:rsidRPr="002618E1">
        <w:rPr>
          <w:rFonts w:ascii="Arial" w:hAnsi="Arial" w:cs="Arial"/>
          <w:color w:val="000000"/>
          <w:lang w:val="en-US"/>
        </w:rPr>
        <w:lastRenderedPageBreak/>
        <w:t>health making it a widely applied material for flooring and insulation. Hemp-based materials possess outstanding thermal insulation properties together with biodegradability that makes them better alternatives to conventional construction materials (</w:t>
      </w:r>
      <w:proofErr w:type="spellStart"/>
      <w:r w:rsidRPr="002618E1">
        <w:rPr>
          <w:rFonts w:ascii="Arial" w:hAnsi="Arial" w:cs="Arial"/>
          <w:color w:val="000000"/>
          <w:lang w:val="en-US"/>
        </w:rPr>
        <w:t>Köppler</w:t>
      </w:r>
      <w:proofErr w:type="spellEnd"/>
      <w:r w:rsidRPr="002618E1">
        <w:rPr>
          <w:rFonts w:ascii="Arial" w:hAnsi="Arial" w:cs="Arial"/>
          <w:color w:val="000000"/>
          <w:lang w:val="en-US"/>
        </w:rPr>
        <w:t xml:space="preserve"> &amp; </w:t>
      </w:r>
      <w:proofErr w:type="spellStart"/>
      <w:r w:rsidRPr="002618E1">
        <w:rPr>
          <w:rFonts w:ascii="Arial" w:hAnsi="Arial" w:cs="Arial"/>
          <w:color w:val="000000"/>
          <w:lang w:val="en-US"/>
        </w:rPr>
        <w:t>Hitchmough</w:t>
      </w:r>
      <w:proofErr w:type="spellEnd"/>
      <w:r w:rsidRPr="002618E1">
        <w:rPr>
          <w:rFonts w:ascii="Arial" w:hAnsi="Arial" w:cs="Arial"/>
          <w:color w:val="000000"/>
          <w:lang w:val="en-US"/>
        </w:rPr>
        <w:t>, 2015).</w:t>
      </w:r>
    </w:p>
    <w:p w14:paraId="1A34FC52"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4.2</w:t>
      </w:r>
      <w:r w:rsidRPr="002618E1">
        <w:rPr>
          <w:rFonts w:ascii="Arial" w:hAnsi="Arial" w:cs="Arial"/>
          <w:color w:val="000000"/>
          <w:lang w:val="en-US"/>
        </w:rPr>
        <w:t xml:space="preserve"> Resource conservation increases when buildings utilize materials from nearby regions since these operations produce less carbon emissions during transportation. The carbon emissions generated during long-distance material transportation decrease substantially when procurement occurs locally. The combination of supporting local suppliers creates two-fold benefits as it enables sustainable building practices and strengthens the economy of the region. Local material procurement allows communities to protect their environment along with developing sustainable management practices for their resources.</w:t>
      </w:r>
    </w:p>
    <w:p w14:paraId="7DC089A3"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 xml:space="preserve">4.3 </w:t>
      </w:r>
      <w:r w:rsidRPr="002618E1">
        <w:rPr>
          <w:rFonts w:ascii="Arial" w:hAnsi="Arial" w:cs="Arial"/>
          <w:color w:val="000000"/>
          <w:lang w:val="en-US"/>
        </w:rPr>
        <w:t>Sustainable design heavily relies on water conservation to achieve its goals (4.2). Modern plumbing solutions combined with rainwater collection methods decrease water loss in domestic homes and commercial properties. Free-flowing water supplies are controlled through low-flow plumbing fixtures which help decrease water usage without impacting operation capabilities. Sustainable water management practices improve with buildings that harvest rainwater for irrigation purposes and non-drinking uses according to Bates et al. (2017). Such preservation methods protect natural resources for future population needs.</w:t>
      </w:r>
    </w:p>
    <w:p w14:paraId="5E6D26BA" w14:textId="77777777" w:rsidR="002618E1" w:rsidRDefault="002618E1" w:rsidP="002618E1">
      <w:pPr>
        <w:spacing w:after="240"/>
      </w:pPr>
    </w:p>
    <w:p w14:paraId="1C7398CC" w14:textId="1C350D48"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lastRenderedPageBreak/>
        <w:t>5.Counterargument+Refutation</w:t>
      </w:r>
      <w:r w:rsidRPr="002618E1">
        <w:rPr>
          <w:rFonts w:ascii="Arial" w:hAnsi="Arial" w:cs="Arial"/>
          <w:b/>
          <w:bCs/>
          <w:color w:val="000000"/>
          <w:lang w:val="en-US"/>
        </w:rPr>
        <w:br/>
      </w:r>
      <w:r w:rsidRPr="002618E1">
        <w:rPr>
          <w:rFonts w:ascii="Arial" w:hAnsi="Arial" w:cs="Arial"/>
          <w:color w:val="000000"/>
          <w:lang w:val="en-US"/>
        </w:rPr>
        <w:t xml:space="preserve"> Sustainable design allegedly creates economic challenges which impact small business and residential projects both economically and financially. The high investment requirements for sustainable materials as well as energy-efficient technologies become barriers because they reduce accessibility to sustainable solutions. Due to limited market availability some sustainable materials limit options for designers (Grover et al., 2020).</w:t>
      </w:r>
    </w:p>
    <w:p w14:paraId="19B97AD1"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t>Sustainable design offers enduring economic benefits which address initial sustainability project costs. The expense of using sustainable components together with energy-saving systems might be greater at first but produces substantial financial advantages throughout the long term. Sustainable building construction decreases operational spending through reduced utility costs. Sustainable investments create financial viability through the incorporation of durable materials since they reduce both maintenance and replacement expenses in lengthy periods.</w:t>
      </w:r>
    </w:p>
    <w:p w14:paraId="7BA959F2"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t>Sustainable materials will become progressively more affordable because rising demand in the market is predicted to lower their production expenses. The market accessibility along with developments in manufacturing technologies enable sustainable materials to become cheaper. Sustainable building practices receive financial motivation from governments along with environmental organizations through tax credits and grant support. Sustainable design initiatives reduce the start-up investment needs and make green solutions available at affordable rates to more consumers (El-</w:t>
      </w:r>
      <w:proofErr w:type="spellStart"/>
      <w:r w:rsidRPr="002618E1">
        <w:rPr>
          <w:rFonts w:ascii="Arial" w:hAnsi="Arial" w:cs="Arial"/>
          <w:color w:val="000000"/>
          <w:lang w:val="en-US"/>
        </w:rPr>
        <w:t>Naddar</w:t>
      </w:r>
      <w:proofErr w:type="spellEnd"/>
      <w:r w:rsidRPr="002618E1">
        <w:rPr>
          <w:rFonts w:ascii="Arial" w:hAnsi="Arial" w:cs="Arial"/>
          <w:color w:val="000000"/>
          <w:lang w:val="en-US"/>
        </w:rPr>
        <w:t>, 2024).</w:t>
      </w:r>
    </w:p>
    <w:p w14:paraId="2AEC97B2"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lastRenderedPageBreak/>
        <w:t>The long-term economic advantages together with environmental benefits surpassed up-front expenses in sustainable design making it a sound and sustainable solution for contemporary construction projects.</w:t>
      </w:r>
    </w:p>
    <w:p w14:paraId="51844807" w14:textId="77777777" w:rsidR="002618E1" w:rsidRDefault="002618E1" w:rsidP="002618E1"/>
    <w:p w14:paraId="5ACC0F81" w14:textId="28950934"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b/>
          <w:bCs/>
          <w:color w:val="000000"/>
          <w:lang w:val="en-US"/>
        </w:rPr>
        <w:t>4.Conclusion</w:t>
      </w:r>
      <w:r w:rsidRPr="002618E1">
        <w:rPr>
          <w:rFonts w:ascii="Arial" w:hAnsi="Arial" w:cs="Arial"/>
          <w:b/>
          <w:bCs/>
          <w:color w:val="000000"/>
          <w:lang w:val="en-US"/>
        </w:rPr>
        <w:br/>
      </w:r>
      <w:r w:rsidRPr="002618E1">
        <w:rPr>
          <w:rFonts w:ascii="Arial" w:hAnsi="Arial" w:cs="Arial"/>
          <w:color w:val="000000"/>
          <w:lang w:val="en-US"/>
        </w:rPr>
        <w:t xml:space="preserve"> The implementation of sustainable design principles allows for the creation of environmentally oriented buildings which combine ecological sustainability and economic benefits. Through waste reduction strategies that combine material recycling with modular design operations both lower waste output and keep landfill materials to a minimum. Energy efficiency best practices involving renewable energy systems and smart technology systems help reduce energy usage and achieve sustainable goals. Eco-friendly materials combined with water-saving techniques under resource conservation efforts produce minimal environmental effect and secure sustainable resource availability.</w:t>
      </w:r>
    </w:p>
    <w:p w14:paraId="617BB555"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t>Modern urban planning together with construction activities must emphasize sustainability because it leads to effective resource distribution while creating profitable solutions that benefit societal quality of life. With advancing technology sustainable designs will grow accessible and crucial for accomplishing long-term sustainable development of the environment.</w:t>
      </w:r>
    </w:p>
    <w:p w14:paraId="61E8662D" w14:textId="77777777" w:rsidR="002618E1" w:rsidRDefault="002618E1" w:rsidP="002618E1">
      <w:pPr>
        <w:spacing w:after="240"/>
      </w:pPr>
    </w:p>
    <w:p w14:paraId="2BA4C68F" w14:textId="77777777" w:rsidR="002618E1" w:rsidRDefault="002618E1" w:rsidP="002618E1">
      <w:pPr>
        <w:pStyle w:val="Heading2"/>
        <w:spacing w:after="80"/>
      </w:pPr>
      <w:r>
        <w:rPr>
          <w:color w:val="000000"/>
          <w:sz w:val="34"/>
          <w:szCs w:val="34"/>
        </w:rPr>
        <w:t>References</w:t>
      </w:r>
    </w:p>
    <w:p w14:paraId="6B62193D"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t xml:space="preserve">Bates, O., Thomas, V., &amp; Remy, C. (2017). </w:t>
      </w:r>
      <w:r w:rsidRPr="002618E1">
        <w:rPr>
          <w:rFonts w:ascii="Arial" w:hAnsi="Arial" w:cs="Arial"/>
          <w:i/>
          <w:iCs/>
          <w:color w:val="000000"/>
          <w:lang w:val="en-US"/>
        </w:rPr>
        <w:t>Doing good in HCI: Can we broaden our agenda?</w:t>
      </w:r>
      <w:r w:rsidRPr="002618E1">
        <w:rPr>
          <w:rFonts w:ascii="Arial" w:hAnsi="Arial" w:cs="Arial"/>
          <w:color w:val="000000"/>
          <w:lang w:val="en-US"/>
        </w:rPr>
        <w:t xml:space="preserve"> ACM SIGCHI.</w:t>
      </w:r>
    </w:p>
    <w:p w14:paraId="2D6F2954"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lastRenderedPageBreak/>
        <w:t xml:space="preserve">Chou, S. F. (2023). </w:t>
      </w:r>
      <w:r w:rsidRPr="002618E1">
        <w:rPr>
          <w:rFonts w:ascii="Arial" w:hAnsi="Arial" w:cs="Arial"/>
          <w:i/>
          <w:iCs/>
          <w:color w:val="000000"/>
          <w:lang w:val="en-US"/>
        </w:rPr>
        <w:t>Sustainable interior design learning during the COVID-19 era: From theory into practice.</w:t>
      </w:r>
      <w:r w:rsidRPr="002618E1">
        <w:rPr>
          <w:rFonts w:ascii="Arial" w:hAnsi="Arial" w:cs="Arial"/>
          <w:color w:val="000000"/>
          <w:lang w:val="en-US"/>
        </w:rPr>
        <w:t xml:space="preserve"> Educational Research and Reviews, 18(3), 41-47.</w:t>
      </w:r>
    </w:p>
    <w:p w14:paraId="1C915236" w14:textId="77777777" w:rsidR="002618E1" w:rsidRPr="002618E1" w:rsidRDefault="002618E1" w:rsidP="002618E1">
      <w:pPr>
        <w:pStyle w:val="NormalWeb"/>
        <w:spacing w:before="240" w:beforeAutospacing="0" w:after="240" w:afterAutospacing="0" w:line="480" w:lineRule="auto"/>
        <w:jc w:val="both"/>
        <w:rPr>
          <w:lang w:val="en-US"/>
        </w:rPr>
      </w:pPr>
      <w:proofErr w:type="spellStart"/>
      <w:r w:rsidRPr="002618E1">
        <w:rPr>
          <w:rFonts w:ascii="Arial" w:hAnsi="Arial" w:cs="Arial"/>
          <w:color w:val="000000"/>
          <w:lang w:val="en-US"/>
        </w:rPr>
        <w:t>Droujkova</w:t>
      </w:r>
      <w:proofErr w:type="spellEnd"/>
      <w:r w:rsidRPr="002618E1">
        <w:rPr>
          <w:rFonts w:ascii="Arial" w:hAnsi="Arial" w:cs="Arial"/>
          <w:color w:val="000000"/>
          <w:lang w:val="en-US"/>
        </w:rPr>
        <w:t xml:space="preserve">, M. (2022). </w:t>
      </w:r>
      <w:r w:rsidRPr="002618E1">
        <w:rPr>
          <w:rFonts w:ascii="Arial" w:hAnsi="Arial" w:cs="Arial"/>
          <w:i/>
          <w:iCs/>
          <w:color w:val="000000"/>
          <w:lang w:val="en-US"/>
        </w:rPr>
        <w:t>Green design.</w:t>
      </w:r>
      <w:r w:rsidRPr="002618E1">
        <w:rPr>
          <w:rFonts w:ascii="Arial" w:hAnsi="Arial" w:cs="Arial"/>
          <w:color w:val="000000"/>
          <w:lang w:val="en-US"/>
        </w:rPr>
        <w:t xml:space="preserve"> Salem Press Encyclopedia of Science.</w:t>
      </w:r>
    </w:p>
    <w:p w14:paraId="0E0B9B2A"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t>El-</w:t>
      </w:r>
      <w:proofErr w:type="spellStart"/>
      <w:r w:rsidRPr="002618E1">
        <w:rPr>
          <w:rFonts w:ascii="Arial" w:hAnsi="Arial" w:cs="Arial"/>
          <w:color w:val="000000"/>
          <w:lang w:val="en-US"/>
        </w:rPr>
        <w:t>Naddar</w:t>
      </w:r>
      <w:proofErr w:type="spellEnd"/>
      <w:r w:rsidRPr="002618E1">
        <w:rPr>
          <w:rFonts w:ascii="Arial" w:hAnsi="Arial" w:cs="Arial"/>
          <w:color w:val="000000"/>
          <w:lang w:val="en-US"/>
        </w:rPr>
        <w:t xml:space="preserve">, R. A. S. (2024). </w:t>
      </w:r>
      <w:r w:rsidRPr="002618E1">
        <w:rPr>
          <w:rFonts w:ascii="Arial" w:hAnsi="Arial" w:cs="Arial"/>
          <w:i/>
          <w:iCs/>
          <w:color w:val="000000"/>
          <w:lang w:val="en-US"/>
        </w:rPr>
        <w:t>Eco-friendly materials and their role in achieving sustainability in product designs.</w:t>
      </w:r>
      <w:r w:rsidRPr="002618E1">
        <w:rPr>
          <w:rFonts w:ascii="Arial" w:hAnsi="Arial" w:cs="Arial"/>
          <w:color w:val="000000"/>
          <w:lang w:val="en-US"/>
        </w:rPr>
        <w:t xml:space="preserve"> Advanced Sciences and Technology Journal, 1(1).</w:t>
      </w:r>
    </w:p>
    <w:p w14:paraId="6E4C60EA"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t xml:space="preserve">Grover, R., Emmitt, S., &amp; Copping, A. (2020). </w:t>
      </w:r>
      <w:r w:rsidRPr="002618E1">
        <w:rPr>
          <w:rFonts w:ascii="Arial" w:hAnsi="Arial" w:cs="Arial"/>
          <w:i/>
          <w:iCs/>
          <w:color w:val="000000"/>
          <w:lang w:val="en-US"/>
        </w:rPr>
        <w:t>Trends in sustainable architectural design in the United Kingdom: A Delphi study.</w:t>
      </w:r>
      <w:r w:rsidRPr="002618E1">
        <w:rPr>
          <w:rFonts w:ascii="Arial" w:hAnsi="Arial" w:cs="Arial"/>
          <w:color w:val="000000"/>
          <w:lang w:val="en-US"/>
        </w:rPr>
        <w:t xml:space="preserve"> Sustainable Development, 28(4), 880-896.</w:t>
      </w:r>
    </w:p>
    <w:p w14:paraId="032ED5DE" w14:textId="77777777" w:rsidR="002618E1" w:rsidRPr="002618E1" w:rsidRDefault="002618E1" w:rsidP="002618E1">
      <w:pPr>
        <w:pStyle w:val="NormalWeb"/>
        <w:spacing w:before="240" w:beforeAutospacing="0" w:after="240" w:afterAutospacing="0" w:line="480" w:lineRule="auto"/>
        <w:jc w:val="both"/>
        <w:rPr>
          <w:lang w:val="en-US"/>
        </w:rPr>
      </w:pPr>
      <w:r w:rsidRPr="002618E1">
        <w:rPr>
          <w:rFonts w:ascii="Arial" w:hAnsi="Arial" w:cs="Arial"/>
          <w:color w:val="000000"/>
          <w:lang w:val="en-US"/>
        </w:rPr>
        <w:t xml:space="preserve">Jain, K. (2023). </w:t>
      </w:r>
      <w:r w:rsidRPr="002618E1">
        <w:rPr>
          <w:rFonts w:ascii="Arial" w:hAnsi="Arial" w:cs="Arial"/>
          <w:i/>
          <w:iCs/>
          <w:color w:val="000000"/>
          <w:lang w:val="en-US"/>
        </w:rPr>
        <w:t>Sustainable design practices for eco-interiors.</w:t>
      </w:r>
      <w:r w:rsidRPr="002618E1">
        <w:rPr>
          <w:rFonts w:ascii="Arial" w:hAnsi="Arial" w:cs="Arial"/>
          <w:color w:val="000000"/>
          <w:lang w:val="en-US"/>
        </w:rPr>
        <w:t xml:space="preserve"> International Journal for Research in Applied Science &amp; Engineering Technology, 11(1).</w:t>
      </w:r>
    </w:p>
    <w:p w14:paraId="36CF45A5" w14:textId="77777777" w:rsidR="002618E1" w:rsidRPr="002618E1" w:rsidRDefault="002618E1" w:rsidP="002618E1">
      <w:pPr>
        <w:pStyle w:val="NormalWeb"/>
        <w:spacing w:before="240" w:beforeAutospacing="0" w:after="240" w:afterAutospacing="0" w:line="480" w:lineRule="auto"/>
        <w:jc w:val="both"/>
        <w:rPr>
          <w:lang w:val="en-US"/>
        </w:rPr>
      </w:pPr>
      <w:proofErr w:type="spellStart"/>
      <w:r w:rsidRPr="002618E1">
        <w:rPr>
          <w:rFonts w:ascii="Arial" w:hAnsi="Arial" w:cs="Arial"/>
          <w:color w:val="000000"/>
          <w:lang w:val="en-US"/>
        </w:rPr>
        <w:t>Köppler</w:t>
      </w:r>
      <w:proofErr w:type="spellEnd"/>
      <w:r w:rsidRPr="002618E1">
        <w:rPr>
          <w:rFonts w:ascii="Arial" w:hAnsi="Arial" w:cs="Arial"/>
          <w:color w:val="000000"/>
          <w:lang w:val="en-US"/>
        </w:rPr>
        <w:t xml:space="preserve">, M. R., &amp; </w:t>
      </w:r>
      <w:proofErr w:type="spellStart"/>
      <w:r w:rsidRPr="002618E1">
        <w:rPr>
          <w:rFonts w:ascii="Arial" w:hAnsi="Arial" w:cs="Arial"/>
          <w:color w:val="000000"/>
          <w:lang w:val="en-US"/>
        </w:rPr>
        <w:t>Hitchmough</w:t>
      </w:r>
      <w:proofErr w:type="spellEnd"/>
      <w:r w:rsidRPr="002618E1">
        <w:rPr>
          <w:rFonts w:ascii="Arial" w:hAnsi="Arial" w:cs="Arial"/>
          <w:color w:val="000000"/>
          <w:lang w:val="en-US"/>
        </w:rPr>
        <w:t xml:space="preserve">, J. D. (2015). </w:t>
      </w:r>
      <w:r w:rsidRPr="002618E1">
        <w:rPr>
          <w:rFonts w:ascii="Arial" w:hAnsi="Arial" w:cs="Arial"/>
          <w:i/>
          <w:iCs/>
          <w:color w:val="000000"/>
          <w:lang w:val="en-US"/>
        </w:rPr>
        <w:t xml:space="preserve">Ecology good, </w:t>
      </w:r>
      <w:proofErr w:type="spellStart"/>
      <w:r w:rsidRPr="002618E1">
        <w:rPr>
          <w:rFonts w:ascii="Arial" w:hAnsi="Arial" w:cs="Arial"/>
          <w:i/>
          <w:iCs/>
          <w:color w:val="000000"/>
          <w:lang w:val="en-US"/>
        </w:rPr>
        <w:t>aut</w:t>
      </w:r>
      <w:proofErr w:type="spellEnd"/>
      <w:r w:rsidRPr="002618E1">
        <w:rPr>
          <w:rFonts w:ascii="Arial" w:hAnsi="Arial" w:cs="Arial"/>
          <w:i/>
          <w:iCs/>
          <w:color w:val="000000"/>
          <w:lang w:val="en-US"/>
        </w:rPr>
        <w:t>-ecology better; Improving the sustainability of designed plantings.</w:t>
      </w:r>
      <w:r w:rsidRPr="002618E1">
        <w:rPr>
          <w:rFonts w:ascii="Arial" w:hAnsi="Arial" w:cs="Arial"/>
          <w:color w:val="000000"/>
          <w:lang w:val="en-US"/>
        </w:rPr>
        <w:t xml:space="preserve"> Journal of Landscape Architecture, 10(2), 82-91.</w:t>
      </w:r>
    </w:p>
    <w:p w14:paraId="48AF93EC" w14:textId="77777777" w:rsidR="002618E1" w:rsidRPr="002618E1" w:rsidRDefault="002618E1" w:rsidP="002618E1">
      <w:pPr>
        <w:pStyle w:val="NormalWeb"/>
        <w:spacing w:before="240" w:beforeAutospacing="0" w:after="240" w:afterAutospacing="0" w:line="480" w:lineRule="auto"/>
        <w:jc w:val="both"/>
        <w:rPr>
          <w:lang w:val="en-US"/>
        </w:rPr>
      </w:pPr>
      <w:proofErr w:type="spellStart"/>
      <w:r w:rsidRPr="002618E1">
        <w:rPr>
          <w:rFonts w:ascii="Arial" w:hAnsi="Arial" w:cs="Arial"/>
          <w:color w:val="000000"/>
          <w:lang w:val="en-US"/>
        </w:rPr>
        <w:t>Naaz</w:t>
      </w:r>
      <w:proofErr w:type="spellEnd"/>
      <w:r w:rsidRPr="002618E1">
        <w:rPr>
          <w:rFonts w:ascii="Arial" w:hAnsi="Arial" w:cs="Arial"/>
          <w:color w:val="000000"/>
          <w:lang w:val="en-US"/>
        </w:rPr>
        <w:t xml:space="preserve">, S., &amp; Jain, K. (2024). </w:t>
      </w:r>
      <w:r w:rsidRPr="002618E1">
        <w:rPr>
          <w:rFonts w:ascii="Arial" w:hAnsi="Arial" w:cs="Arial"/>
          <w:i/>
          <w:iCs/>
          <w:color w:val="000000"/>
          <w:lang w:val="en-US"/>
        </w:rPr>
        <w:t>Sustainable interior design: Strategies for creating eco-friendly spaces.</w:t>
      </w:r>
      <w:r w:rsidRPr="002618E1">
        <w:rPr>
          <w:rFonts w:ascii="Arial" w:hAnsi="Arial" w:cs="Arial"/>
          <w:color w:val="000000"/>
          <w:lang w:val="en-US"/>
        </w:rPr>
        <w:t xml:space="preserve"> </w:t>
      </w:r>
      <w:proofErr w:type="spellStart"/>
      <w:r w:rsidRPr="002618E1">
        <w:rPr>
          <w:rFonts w:ascii="Arial" w:hAnsi="Arial" w:cs="Arial"/>
          <w:color w:val="000000"/>
          <w:lang w:val="en-US"/>
        </w:rPr>
        <w:t>ShodhKosh</w:t>
      </w:r>
      <w:proofErr w:type="spellEnd"/>
      <w:r w:rsidRPr="002618E1">
        <w:rPr>
          <w:rFonts w:ascii="Arial" w:hAnsi="Arial" w:cs="Arial"/>
          <w:color w:val="000000"/>
          <w:lang w:val="en-US"/>
        </w:rPr>
        <w:t>: Journal of Visual and Performing Arts, 5(1), 50-61.</w:t>
      </w:r>
    </w:p>
    <w:p w14:paraId="12CAB26F" w14:textId="77777777" w:rsidR="002618E1" w:rsidRPr="002618E1" w:rsidRDefault="002618E1" w:rsidP="002618E1">
      <w:pPr>
        <w:pStyle w:val="NormalWeb"/>
        <w:spacing w:before="240" w:beforeAutospacing="0" w:after="240" w:afterAutospacing="0" w:line="480" w:lineRule="auto"/>
        <w:jc w:val="both"/>
        <w:rPr>
          <w:lang w:val="en-US"/>
        </w:rPr>
      </w:pPr>
      <w:proofErr w:type="spellStart"/>
      <w:r w:rsidRPr="002618E1">
        <w:rPr>
          <w:rFonts w:ascii="Arial" w:hAnsi="Arial" w:cs="Arial"/>
          <w:color w:val="000000"/>
          <w:lang w:val="en-US"/>
        </w:rPr>
        <w:t>Taramsari</w:t>
      </w:r>
      <w:proofErr w:type="spellEnd"/>
      <w:r w:rsidRPr="002618E1">
        <w:rPr>
          <w:rFonts w:ascii="Arial" w:hAnsi="Arial" w:cs="Arial"/>
          <w:color w:val="000000"/>
          <w:lang w:val="en-US"/>
        </w:rPr>
        <w:t xml:space="preserve">, H. B., </w:t>
      </w:r>
      <w:proofErr w:type="spellStart"/>
      <w:r w:rsidRPr="002618E1">
        <w:rPr>
          <w:rFonts w:ascii="Arial" w:hAnsi="Arial" w:cs="Arial"/>
          <w:color w:val="000000"/>
          <w:lang w:val="en-US"/>
        </w:rPr>
        <w:t>Hoffenson</w:t>
      </w:r>
      <w:proofErr w:type="spellEnd"/>
      <w:r w:rsidRPr="002618E1">
        <w:rPr>
          <w:rFonts w:ascii="Arial" w:hAnsi="Arial" w:cs="Arial"/>
          <w:color w:val="000000"/>
          <w:lang w:val="en-US"/>
        </w:rPr>
        <w:t xml:space="preserve">, S., Lytle, A., &amp; </w:t>
      </w:r>
      <w:proofErr w:type="spellStart"/>
      <w:r w:rsidRPr="002618E1">
        <w:rPr>
          <w:rFonts w:ascii="Arial" w:hAnsi="Arial" w:cs="Arial"/>
          <w:color w:val="000000"/>
          <w:lang w:val="en-US"/>
        </w:rPr>
        <w:t>Nilchiani</w:t>
      </w:r>
      <w:proofErr w:type="spellEnd"/>
      <w:r w:rsidRPr="002618E1">
        <w:rPr>
          <w:rFonts w:ascii="Arial" w:hAnsi="Arial" w:cs="Arial"/>
          <w:color w:val="000000"/>
          <w:lang w:val="en-US"/>
        </w:rPr>
        <w:t xml:space="preserve">, R. (2024). </w:t>
      </w:r>
      <w:r w:rsidRPr="002618E1">
        <w:rPr>
          <w:rFonts w:ascii="Arial" w:hAnsi="Arial" w:cs="Arial"/>
          <w:i/>
          <w:iCs/>
          <w:color w:val="000000"/>
          <w:lang w:val="en-US"/>
        </w:rPr>
        <w:t>Identifying the characteristics of sustainable design systems: A survey study.</w:t>
      </w:r>
      <w:r w:rsidRPr="002618E1">
        <w:rPr>
          <w:rFonts w:ascii="Arial" w:hAnsi="Arial" w:cs="Arial"/>
          <w:color w:val="000000"/>
          <w:lang w:val="en-US"/>
        </w:rPr>
        <w:t xml:space="preserve"> Systems, 12(556).</w:t>
      </w:r>
    </w:p>
    <w:p w14:paraId="052BFCCF" w14:textId="77777777" w:rsidR="002618E1" w:rsidRDefault="002618E1" w:rsidP="002618E1">
      <w:pPr>
        <w:pStyle w:val="NormalWeb"/>
        <w:spacing w:before="240" w:beforeAutospacing="0" w:after="240" w:afterAutospacing="0" w:line="480" w:lineRule="auto"/>
        <w:jc w:val="both"/>
      </w:pPr>
      <w:r w:rsidRPr="002618E1">
        <w:rPr>
          <w:rFonts w:ascii="Arial" w:hAnsi="Arial" w:cs="Arial"/>
          <w:color w:val="000000"/>
          <w:lang w:val="en-US"/>
        </w:rPr>
        <w:t xml:space="preserve">Wahl, D. C., &amp; Baxter, S. (2008). </w:t>
      </w:r>
      <w:r w:rsidRPr="002618E1">
        <w:rPr>
          <w:rFonts w:ascii="Arial" w:hAnsi="Arial" w:cs="Arial"/>
          <w:i/>
          <w:iCs/>
          <w:color w:val="000000"/>
          <w:lang w:val="en-US"/>
        </w:rPr>
        <w:t>The designer’s role in facilitating sustainable solutions.</w:t>
      </w:r>
      <w:r w:rsidRPr="002618E1">
        <w:rPr>
          <w:rFonts w:ascii="Arial" w:hAnsi="Arial" w:cs="Arial"/>
          <w:color w:val="000000"/>
          <w:lang w:val="en-US"/>
        </w:rPr>
        <w:t xml:space="preserve"> </w:t>
      </w:r>
      <w:r>
        <w:rPr>
          <w:rFonts w:ascii="Arial" w:hAnsi="Arial" w:cs="Arial"/>
          <w:color w:val="000000"/>
        </w:rPr>
        <w:t xml:space="preserve">Design </w:t>
      </w:r>
      <w:proofErr w:type="spellStart"/>
      <w:r>
        <w:rPr>
          <w:rFonts w:ascii="Arial" w:hAnsi="Arial" w:cs="Arial"/>
          <w:color w:val="000000"/>
        </w:rPr>
        <w:t>Issues</w:t>
      </w:r>
      <w:proofErr w:type="spellEnd"/>
      <w:r>
        <w:rPr>
          <w:rFonts w:ascii="Arial" w:hAnsi="Arial" w:cs="Arial"/>
          <w:color w:val="000000"/>
        </w:rPr>
        <w:t>, 24(2), 72-83.</w:t>
      </w:r>
    </w:p>
    <w:p w14:paraId="00000009" w14:textId="349AFE39" w:rsidR="00825282" w:rsidRPr="002618E1" w:rsidRDefault="00825282" w:rsidP="002618E1">
      <w:pPr>
        <w:rPr>
          <w:lang w:val="en-US"/>
        </w:rPr>
      </w:pPr>
    </w:p>
    <w:sectPr w:rsidR="00825282" w:rsidRPr="002618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82"/>
    <w:rsid w:val="002618E1"/>
    <w:rsid w:val="0082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E8A3"/>
  <w15:docId w15:val="{288DB2DC-092B-4623-AE35-47F4385F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618E1"/>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8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1835</Words>
  <Characters>10460</Characters>
  <Application>Microsoft Office Word</Application>
  <DocSecurity>0</DocSecurity>
  <Lines>87</Lines>
  <Paragraphs>24</Paragraphs>
  <ScaleCrop>false</ScaleCrop>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SuperASUS</dc:creator>
  <cp:lastModifiedBy>KERIM BAYRYYEV</cp:lastModifiedBy>
  <cp:revision>2</cp:revision>
  <dcterms:created xsi:type="dcterms:W3CDTF">2025-03-28T01:44:00Z</dcterms:created>
  <dcterms:modified xsi:type="dcterms:W3CDTF">2025-03-28T01:44:00Z</dcterms:modified>
</cp:coreProperties>
</file>